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E48" w:rsidRPr="0054563C" w:rsidRDefault="00CF6E48" w:rsidP="00CF6E48">
      <w:pPr>
        <w:jc w:val="center"/>
        <w:rPr>
          <w:b/>
          <w:lang w:val="uk-UA"/>
        </w:rPr>
      </w:pPr>
      <w:bookmarkStart w:id="0" w:name="_Toc154500203"/>
      <w:bookmarkStart w:id="1" w:name="_Toc211422077"/>
      <w:r w:rsidRPr="0054563C">
        <w:rPr>
          <w:b/>
          <w:lang w:val="uk-UA"/>
        </w:rPr>
        <w:t>ПОВІДОМЛЕННЯ ПРО НАМІР ОТРИМАТИ ДОЗВІЛ НА ВИКИДИ</w:t>
      </w:r>
      <w:bookmarkEnd w:id="0"/>
      <w:bookmarkEnd w:id="1"/>
    </w:p>
    <w:p w:rsidR="00CF6E48" w:rsidRPr="0054563C" w:rsidRDefault="00CF6E48" w:rsidP="00CF6E48">
      <w:pPr>
        <w:spacing w:line="276" w:lineRule="auto"/>
        <w:ind w:firstLine="709"/>
        <w:jc w:val="center"/>
        <w:rPr>
          <w:lang w:val="uk-UA"/>
        </w:rPr>
      </w:pPr>
    </w:p>
    <w:p w:rsidR="00CF6E48" w:rsidRPr="0054563C" w:rsidRDefault="00CF6E48" w:rsidP="00CF6E48">
      <w:pPr>
        <w:spacing w:line="276" w:lineRule="auto"/>
        <w:ind w:firstLine="709"/>
        <w:jc w:val="both"/>
        <w:rPr>
          <w:i/>
          <w:szCs w:val="24"/>
          <w:u w:val="single"/>
          <w:lang w:val="uk-UA"/>
        </w:rPr>
      </w:pPr>
      <w:r w:rsidRPr="0054563C">
        <w:rPr>
          <w:szCs w:val="24"/>
          <w:lang w:val="uk-UA"/>
        </w:rPr>
        <w:t xml:space="preserve">Повне та скорочене найменування суб’єкта господарювання: </w:t>
      </w:r>
      <w:r w:rsidRPr="0054563C">
        <w:rPr>
          <w:i/>
          <w:szCs w:val="24"/>
          <w:u w:val="single"/>
          <w:lang w:val="uk-UA"/>
        </w:rPr>
        <w:t>АКЦІОНЕРНЕ ТОВАРИСТВО «УКРНАФТА» (АТ «УКРНАФТА»).</w:t>
      </w:r>
    </w:p>
    <w:p w:rsidR="00CF6E48" w:rsidRPr="0054563C" w:rsidRDefault="00CF6E48" w:rsidP="00CF6E48">
      <w:pPr>
        <w:spacing w:line="276" w:lineRule="auto"/>
        <w:ind w:firstLine="709"/>
        <w:jc w:val="both"/>
        <w:rPr>
          <w:i/>
          <w:szCs w:val="24"/>
          <w:u w:val="single"/>
          <w:lang w:val="uk-UA"/>
        </w:rPr>
      </w:pPr>
      <w:r w:rsidRPr="0054563C">
        <w:rPr>
          <w:rFonts w:eastAsia="Calibri"/>
          <w:szCs w:val="24"/>
          <w:lang w:val="uk-UA"/>
        </w:rPr>
        <w:t xml:space="preserve">Найменування об’єкту: </w:t>
      </w:r>
      <w:proofErr w:type="spellStart"/>
      <w:r w:rsidRPr="0054563C">
        <w:rPr>
          <w:rFonts w:eastAsia="Calibri"/>
          <w:i/>
          <w:szCs w:val="24"/>
          <w:u w:val="single"/>
          <w:lang w:val="uk-UA"/>
        </w:rPr>
        <w:t>Пропано</w:t>
      </w:r>
      <w:proofErr w:type="spellEnd"/>
      <w:r w:rsidRPr="0054563C">
        <w:rPr>
          <w:rFonts w:eastAsia="Calibri"/>
          <w:i/>
          <w:szCs w:val="24"/>
          <w:u w:val="single"/>
          <w:lang w:val="uk-UA"/>
        </w:rPr>
        <w:t xml:space="preserve">-холодильна установка, установка низькотемпературної сепарації газу, установка </w:t>
      </w:r>
      <w:proofErr w:type="spellStart"/>
      <w:r w:rsidRPr="0054563C">
        <w:rPr>
          <w:rFonts w:eastAsia="Calibri"/>
          <w:i/>
          <w:szCs w:val="24"/>
          <w:u w:val="single"/>
          <w:lang w:val="uk-UA"/>
        </w:rPr>
        <w:t>деетанізації</w:t>
      </w:r>
      <w:proofErr w:type="spellEnd"/>
      <w:r w:rsidRPr="0054563C">
        <w:rPr>
          <w:rFonts w:eastAsia="Calibri"/>
          <w:i/>
          <w:szCs w:val="24"/>
          <w:u w:val="single"/>
          <w:lang w:val="uk-UA"/>
        </w:rPr>
        <w:t xml:space="preserve"> газу Цеху переробки газу </w:t>
      </w:r>
      <w:proofErr w:type="spellStart"/>
      <w:r w:rsidRPr="0054563C">
        <w:rPr>
          <w:rFonts w:eastAsia="Calibri"/>
          <w:i/>
          <w:szCs w:val="24"/>
          <w:u w:val="single"/>
          <w:lang w:val="uk-UA"/>
        </w:rPr>
        <w:t>Гнідинцівського</w:t>
      </w:r>
      <w:proofErr w:type="spellEnd"/>
      <w:r w:rsidRPr="0054563C">
        <w:rPr>
          <w:rFonts w:eastAsia="Calibri"/>
          <w:i/>
          <w:szCs w:val="24"/>
          <w:u w:val="single"/>
          <w:lang w:val="uk-UA"/>
        </w:rPr>
        <w:t xml:space="preserve"> газопереробного заводу АТ «УКРНАФТА».</w:t>
      </w:r>
    </w:p>
    <w:p w:rsidR="00CF6E48" w:rsidRPr="0054563C" w:rsidRDefault="00CF6E48" w:rsidP="00CF6E48">
      <w:pPr>
        <w:spacing w:line="276" w:lineRule="auto"/>
        <w:ind w:firstLine="709"/>
        <w:jc w:val="both"/>
        <w:rPr>
          <w:szCs w:val="24"/>
          <w:lang w:val="uk-UA"/>
        </w:rPr>
      </w:pPr>
      <w:bookmarkStart w:id="2" w:name="n115"/>
      <w:bookmarkEnd w:id="2"/>
      <w:r w:rsidRPr="0054563C">
        <w:rPr>
          <w:szCs w:val="24"/>
          <w:lang w:val="uk-UA"/>
        </w:rPr>
        <w:t xml:space="preserve">Ідентифікаційний код юридичної особи в ЄДРПОУ: </w:t>
      </w:r>
      <w:r w:rsidRPr="0054563C">
        <w:rPr>
          <w:i/>
          <w:szCs w:val="24"/>
          <w:u w:val="single"/>
          <w:lang w:val="uk-UA"/>
        </w:rPr>
        <w:t>00135390.</w:t>
      </w:r>
    </w:p>
    <w:p w:rsidR="00CF6E48" w:rsidRPr="0054563C" w:rsidRDefault="00CF6E48" w:rsidP="00CF6E48">
      <w:pPr>
        <w:spacing w:line="276" w:lineRule="auto"/>
        <w:ind w:firstLine="709"/>
        <w:jc w:val="both"/>
        <w:rPr>
          <w:i/>
          <w:szCs w:val="24"/>
          <w:u w:val="single"/>
          <w:lang w:val="uk-UA"/>
        </w:rPr>
      </w:pPr>
      <w:bookmarkStart w:id="3" w:name="n116"/>
      <w:bookmarkEnd w:id="3"/>
      <w:r w:rsidRPr="0054563C">
        <w:rPr>
          <w:szCs w:val="24"/>
          <w:lang w:val="uk-UA"/>
        </w:rPr>
        <w:t>Місцезнаходження суб’єкта господарювання, контактний номер телефону, адреса електронної пошти су</w:t>
      </w:r>
      <w:bookmarkStart w:id="4" w:name="_GoBack"/>
      <w:bookmarkEnd w:id="4"/>
      <w:r w:rsidRPr="0054563C">
        <w:rPr>
          <w:szCs w:val="24"/>
          <w:lang w:val="uk-UA"/>
        </w:rPr>
        <w:t xml:space="preserve">б’єкта господарювання: </w:t>
      </w:r>
      <w:r w:rsidRPr="0054563C">
        <w:rPr>
          <w:i/>
          <w:szCs w:val="24"/>
          <w:u w:val="single"/>
          <w:lang w:val="uk-UA"/>
        </w:rPr>
        <w:t xml:space="preserve">04053, м. Київ, Шевченківський район, провулок </w:t>
      </w:r>
      <w:proofErr w:type="spellStart"/>
      <w:r w:rsidRPr="0054563C">
        <w:rPr>
          <w:i/>
          <w:szCs w:val="24"/>
          <w:u w:val="single"/>
          <w:lang w:val="uk-UA"/>
        </w:rPr>
        <w:t>Несторівський</w:t>
      </w:r>
      <w:proofErr w:type="spellEnd"/>
      <w:r w:rsidRPr="0054563C">
        <w:rPr>
          <w:i/>
          <w:szCs w:val="24"/>
          <w:u w:val="single"/>
          <w:lang w:val="uk-UA"/>
        </w:rPr>
        <w:t>, будинок 3-5, тел. +38 (044) 537-37-67, e-mail: office@ukrnafta.com.</w:t>
      </w:r>
    </w:p>
    <w:p w:rsidR="00CF6E48" w:rsidRPr="0054563C" w:rsidRDefault="00CF6E48" w:rsidP="00CF6E48">
      <w:pPr>
        <w:spacing w:line="276" w:lineRule="auto"/>
        <w:ind w:firstLine="709"/>
        <w:jc w:val="both"/>
        <w:rPr>
          <w:i/>
          <w:szCs w:val="24"/>
          <w:u w:val="single"/>
          <w:lang w:val="uk-UA"/>
        </w:rPr>
      </w:pPr>
      <w:bookmarkStart w:id="5" w:name="n117"/>
      <w:bookmarkEnd w:id="5"/>
      <w:r w:rsidRPr="0054563C">
        <w:rPr>
          <w:szCs w:val="24"/>
          <w:lang w:val="uk-UA"/>
        </w:rPr>
        <w:t xml:space="preserve">Місцезнаходження об’єкта/промислового майданчика: </w:t>
      </w:r>
      <w:r w:rsidRPr="0054563C">
        <w:rPr>
          <w:i/>
          <w:szCs w:val="24"/>
          <w:u w:val="single"/>
          <w:lang w:val="uk-UA"/>
        </w:rPr>
        <w:t>17630, Чернігівська область, Прилуцький район, с. Світличне.</w:t>
      </w:r>
    </w:p>
    <w:p w:rsidR="00CF6E48" w:rsidRPr="0054563C" w:rsidRDefault="00CF6E48" w:rsidP="00CF6E48">
      <w:pPr>
        <w:spacing w:line="276" w:lineRule="auto"/>
        <w:ind w:firstLine="709"/>
        <w:jc w:val="both"/>
        <w:rPr>
          <w:szCs w:val="24"/>
          <w:lang w:val="uk-UA"/>
        </w:rPr>
      </w:pPr>
      <w:bookmarkStart w:id="6" w:name="n118"/>
      <w:bookmarkEnd w:id="6"/>
      <w:r w:rsidRPr="0054563C">
        <w:rPr>
          <w:szCs w:val="24"/>
          <w:lang w:val="uk-UA"/>
        </w:rPr>
        <w:t xml:space="preserve">Мета отримання дозволу на викиди: </w:t>
      </w:r>
      <w:r w:rsidRPr="0054563C">
        <w:rPr>
          <w:i/>
          <w:szCs w:val="24"/>
          <w:u w:val="single"/>
          <w:lang w:val="uk-UA"/>
        </w:rPr>
        <w:t>Виконання вимог статті 11 Закону України «Про охорону атмосферного повітря».</w:t>
      </w:r>
      <w:r w:rsidRPr="0054563C">
        <w:rPr>
          <w:szCs w:val="24"/>
          <w:lang w:val="uk-UA"/>
        </w:rPr>
        <w:t xml:space="preserve"> </w:t>
      </w:r>
    </w:p>
    <w:p w:rsidR="00CF6E48" w:rsidRPr="0054563C" w:rsidRDefault="00CF6E48" w:rsidP="00CF6E48">
      <w:pPr>
        <w:spacing w:line="276" w:lineRule="auto"/>
        <w:ind w:firstLine="709"/>
        <w:jc w:val="both"/>
        <w:rPr>
          <w:i/>
          <w:szCs w:val="24"/>
          <w:u w:val="single"/>
          <w:lang w:val="uk-UA"/>
        </w:rPr>
      </w:pPr>
      <w:r w:rsidRPr="0054563C">
        <w:rPr>
          <w:szCs w:val="24"/>
          <w:lang w:val="uk-UA"/>
        </w:rPr>
        <w:t xml:space="preserve">Відомості про наявність висновку з оцінки впливу на довкілля: </w:t>
      </w:r>
      <w:r w:rsidRPr="0054563C">
        <w:rPr>
          <w:i/>
          <w:szCs w:val="24"/>
          <w:u w:val="single"/>
          <w:lang w:val="uk-UA"/>
        </w:rPr>
        <w:t>За своїм видом економічної діяльності підприємство не входить в жодну категорію видів планованої діяльності, які підлягають процедурі оцінці впливу на довкілля відповідно до Закону України «Про оцінку впливу на довкілля».</w:t>
      </w:r>
    </w:p>
    <w:p w:rsidR="00CF6E48" w:rsidRPr="0054563C" w:rsidRDefault="00CF6E48" w:rsidP="00CF6E48">
      <w:pPr>
        <w:spacing w:line="276" w:lineRule="auto"/>
        <w:ind w:firstLine="709"/>
        <w:jc w:val="both"/>
        <w:rPr>
          <w:szCs w:val="24"/>
          <w:lang w:val="uk-UA"/>
        </w:rPr>
      </w:pPr>
      <w:bookmarkStart w:id="7" w:name="n120"/>
      <w:bookmarkEnd w:id="7"/>
      <w:r w:rsidRPr="0054563C">
        <w:rPr>
          <w:szCs w:val="24"/>
          <w:lang w:val="uk-UA"/>
        </w:rPr>
        <w:t xml:space="preserve">Загальний опис об’єкта (опис виробництв та технологічного устаткування): </w:t>
      </w:r>
    </w:p>
    <w:p w:rsidR="00CF6E48" w:rsidRPr="0054563C" w:rsidRDefault="00CF6E48" w:rsidP="00CF6E48">
      <w:pPr>
        <w:spacing w:line="276" w:lineRule="auto"/>
        <w:ind w:firstLine="709"/>
        <w:jc w:val="both"/>
        <w:rPr>
          <w:szCs w:val="24"/>
          <w:lang w:val="uk-UA"/>
        </w:rPr>
      </w:pPr>
      <w:proofErr w:type="spellStart"/>
      <w:r w:rsidRPr="0054563C">
        <w:rPr>
          <w:i/>
          <w:szCs w:val="24"/>
          <w:u w:val="single"/>
          <w:lang w:val="uk-UA"/>
        </w:rPr>
        <w:t>Пропано</w:t>
      </w:r>
      <w:proofErr w:type="spellEnd"/>
      <w:r w:rsidRPr="0054563C">
        <w:rPr>
          <w:i/>
          <w:szCs w:val="24"/>
          <w:u w:val="single"/>
          <w:lang w:val="uk-UA"/>
        </w:rPr>
        <w:t xml:space="preserve">-холодильна установка, установка низькотемпературної сепарації газу, установка </w:t>
      </w:r>
      <w:proofErr w:type="spellStart"/>
      <w:r w:rsidRPr="0054563C">
        <w:rPr>
          <w:i/>
          <w:szCs w:val="24"/>
          <w:u w:val="single"/>
          <w:lang w:val="uk-UA"/>
        </w:rPr>
        <w:t>деетанізації</w:t>
      </w:r>
      <w:proofErr w:type="spellEnd"/>
      <w:r w:rsidRPr="0054563C">
        <w:rPr>
          <w:i/>
          <w:szCs w:val="24"/>
          <w:u w:val="single"/>
          <w:lang w:val="uk-UA"/>
        </w:rPr>
        <w:t xml:space="preserve"> газу Цеху переробки газу </w:t>
      </w:r>
      <w:proofErr w:type="spellStart"/>
      <w:r w:rsidRPr="0054563C">
        <w:rPr>
          <w:i/>
          <w:szCs w:val="24"/>
          <w:u w:val="single"/>
          <w:lang w:val="uk-UA"/>
        </w:rPr>
        <w:t>Гнідинцівського</w:t>
      </w:r>
      <w:proofErr w:type="spellEnd"/>
      <w:r w:rsidRPr="0054563C">
        <w:rPr>
          <w:i/>
          <w:szCs w:val="24"/>
          <w:u w:val="single"/>
          <w:lang w:val="uk-UA"/>
        </w:rPr>
        <w:t xml:space="preserve"> ГПЗ АТ «УКРНАФТА» здійснює приймання газу з основного виробництва </w:t>
      </w:r>
      <w:proofErr w:type="spellStart"/>
      <w:r w:rsidRPr="0054563C">
        <w:rPr>
          <w:i/>
          <w:szCs w:val="24"/>
          <w:u w:val="single"/>
          <w:lang w:val="uk-UA"/>
        </w:rPr>
        <w:t>Гнідинцівського</w:t>
      </w:r>
      <w:proofErr w:type="spellEnd"/>
      <w:r w:rsidRPr="0054563C">
        <w:rPr>
          <w:i/>
          <w:szCs w:val="24"/>
          <w:u w:val="single"/>
          <w:lang w:val="uk-UA"/>
        </w:rPr>
        <w:t xml:space="preserve"> газопереробного заводу АТ «Укрнафта» та природного і попутного нафтового газу, видобутого нафтогазовидобувним управлінням «</w:t>
      </w:r>
      <w:proofErr w:type="spellStart"/>
      <w:r w:rsidR="001B5F4C" w:rsidRPr="0054563C">
        <w:rPr>
          <w:i/>
          <w:szCs w:val="24"/>
          <w:u w:val="single"/>
          <w:lang w:val="uk-UA"/>
        </w:rPr>
        <w:t>Чернігівнафтогаз</w:t>
      </w:r>
      <w:proofErr w:type="spellEnd"/>
      <w:r w:rsidR="001B5F4C" w:rsidRPr="0054563C">
        <w:rPr>
          <w:i/>
          <w:szCs w:val="24"/>
          <w:u w:val="single"/>
          <w:lang w:val="uk-UA"/>
        </w:rPr>
        <w:t xml:space="preserve">» АТ «Укрнафта» з подальшим перекачуванням його </w:t>
      </w:r>
      <w:r w:rsidRPr="0054563C">
        <w:rPr>
          <w:i/>
          <w:szCs w:val="24"/>
          <w:u w:val="single"/>
          <w:lang w:val="uk-UA"/>
        </w:rPr>
        <w:t>в маг</w:t>
      </w:r>
      <w:r w:rsidR="00C84E97" w:rsidRPr="0054563C">
        <w:rPr>
          <w:i/>
          <w:szCs w:val="24"/>
          <w:u w:val="single"/>
          <w:lang w:val="uk-UA"/>
        </w:rPr>
        <w:t>істральні газопроводи акціонерного товариства «Укртрансгаз</w:t>
      </w:r>
      <w:r w:rsidRPr="0054563C">
        <w:rPr>
          <w:i/>
          <w:szCs w:val="24"/>
          <w:u w:val="single"/>
          <w:lang w:val="uk-UA"/>
        </w:rPr>
        <w:t>»</w:t>
      </w:r>
      <w:r w:rsidRPr="0054563C">
        <w:rPr>
          <w:szCs w:val="24"/>
          <w:lang w:val="uk-UA"/>
        </w:rPr>
        <w:t>.</w:t>
      </w:r>
    </w:p>
    <w:p w:rsidR="00CF6E48" w:rsidRPr="0054563C" w:rsidRDefault="00CF6E48" w:rsidP="00CF6E48">
      <w:pPr>
        <w:spacing w:line="276" w:lineRule="auto"/>
        <w:ind w:firstLine="709"/>
        <w:jc w:val="both"/>
        <w:rPr>
          <w:szCs w:val="24"/>
          <w:lang w:val="uk-UA"/>
        </w:rPr>
      </w:pPr>
      <w:r w:rsidRPr="0054563C">
        <w:rPr>
          <w:szCs w:val="24"/>
          <w:lang w:val="uk-UA"/>
        </w:rPr>
        <w:t xml:space="preserve">Джерелами впливу на стан атмосферного повітря є: </w:t>
      </w:r>
      <w:r w:rsidRPr="0054563C">
        <w:rPr>
          <w:i/>
          <w:szCs w:val="24"/>
          <w:u w:val="single"/>
          <w:lang w:val="uk-UA"/>
        </w:rPr>
        <w:t>котли ДКВР 4/13 (2 од.),</w:t>
      </w:r>
      <w:r w:rsidRPr="0054563C">
        <w:rPr>
          <w:lang w:val="uk-UA"/>
        </w:rPr>
        <w:t xml:space="preserve"> </w:t>
      </w:r>
      <w:proofErr w:type="spellStart"/>
      <w:r w:rsidRPr="0054563C">
        <w:rPr>
          <w:i/>
          <w:szCs w:val="24"/>
          <w:u w:val="single"/>
          <w:lang w:val="uk-UA"/>
        </w:rPr>
        <w:t>газомотокомпресори</w:t>
      </w:r>
      <w:proofErr w:type="spellEnd"/>
      <w:r w:rsidRPr="0054563C">
        <w:rPr>
          <w:i/>
          <w:szCs w:val="24"/>
          <w:u w:val="single"/>
          <w:lang w:val="uk-UA"/>
        </w:rPr>
        <w:t xml:space="preserve"> ГМК 10 ГКНА (3 од.), дільниця </w:t>
      </w:r>
      <w:proofErr w:type="spellStart"/>
      <w:r w:rsidRPr="0054563C">
        <w:rPr>
          <w:i/>
          <w:szCs w:val="24"/>
          <w:u w:val="single"/>
          <w:lang w:val="uk-UA"/>
        </w:rPr>
        <w:t>компримування</w:t>
      </w:r>
      <w:proofErr w:type="spellEnd"/>
      <w:r w:rsidRPr="0054563C">
        <w:rPr>
          <w:i/>
          <w:szCs w:val="24"/>
          <w:u w:val="single"/>
          <w:lang w:val="uk-UA"/>
        </w:rPr>
        <w:t xml:space="preserve"> газу, ємності зберігання масла 50 м</w:t>
      </w:r>
      <w:r w:rsidRPr="0054563C">
        <w:rPr>
          <w:i/>
          <w:szCs w:val="24"/>
          <w:u w:val="single"/>
          <w:vertAlign w:val="superscript"/>
          <w:lang w:val="uk-UA"/>
        </w:rPr>
        <w:t>3</w:t>
      </w:r>
      <w:r w:rsidRPr="0054563C">
        <w:rPr>
          <w:i/>
          <w:szCs w:val="24"/>
          <w:u w:val="single"/>
          <w:lang w:val="uk-UA"/>
        </w:rPr>
        <w:t xml:space="preserve"> (3 од.), ємність зберігання </w:t>
      </w:r>
      <w:proofErr w:type="spellStart"/>
      <w:r w:rsidRPr="0054563C">
        <w:rPr>
          <w:i/>
          <w:szCs w:val="24"/>
          <w:u w:val="single"/>
          <w:lang w:val="uk-UA"/>
        </w:rPr>
        <w:t>інгібітора</w:t>
      </w:r>
      <w:proofErr w:type="spellEnd"/>
      <w:r w:rsidRPr="0054563C">
        <w:rPr>
          <w:i/>
          <w:szCs w:val="24"/>
          <w:u w:val="single"/>
          <w:lang w:val="uk-UA"/>
        </w:rPr>
        <w:t xml:space="preserve"> корозії 8 м</w:t>
      </w:r>
      <w:r w:rsidRPr="0054563C">
        <w:rPr>
          <w:i/>
          <w:szCs w:val="24"/>
          <w:u w:val="single"/>
          <w:vertAlign w:val="superscript"/>
          <w:lang w:val="uk-UA"/>
        </w:rPr>
        <w:t>3</w:t>
      </w:r>
      <w:r w:rsidRPr="0054563C">
        <w:rPr>
          <w:i/>
          <w:szCs w:val="24"/>
          <w:u w:val="single"/>
          <w:lang w:val="uk-UA"/>
        </w:rPr>
        <w:t>, факельна установка, ємність збору конденсату 12,5 м</w:t>
      </w:r>
      <w:r w:rsidRPr="0054563C">
        <w:rPr>
          <w:i/>
          <w:szCs w:val="24"/>
          <w:u w:val="single"/>
          <w:vertAlign w:val="superscript"/>
          <w:lang w:val="uk-UA"/>
        </w:rPr>
        <w:t>3</w:t>
      </w:r>
      <w:r w:rsidRPr="0054563C">
        <w:rPr>
          <w:i/>
          <w:szCs w:val="24"/>
          <w:u w:val="single"/>
          <w:lang w:val="uk-UA"/>
        </w:rPr>
        <w:t xml:space="preserve">, </w:t>
      </w:r>
      <w:proofErr w:type="spellStart"/>
      <w:r w:rsidRPr="0054563C">
        <w:rPr>
          <w:i/>
          <w:szCs w:val="24"/>
          <w:u w:val="single"/>
          <w:lang w:val="uk-UA"/>
        </w:rPr>
        <w:t>амбари</w:t>
      </w:r>
      <w:proofErr w:type="spellEnd"/>
      <w:r w:rsidRPr="0054563C">
        <w:rPr>
          <w:i/>
          <w:szCs w:val="24"/>
          <w:u w:val="single"/>
          <w:lang w:val="uk-UA"/>
        </w:rPr>
        <w:t xml:space="preserve"> (2 од.), насосн</w:t>
      </w:r>
      <w:r w:rsidR="00C84E97" w:rsidRPr="0054563C">
        <w:rPr>
          <w:i/>
          <w:szCs w:val="24"/>
          <w:u w:val="single"/>
          <w:lang w:val="uk-UA"/>
        </w:rPr>
        <w:t>а, ділянка фарбувальних робіт, блок одоризації АГРС, блок переключення та</w:t>
      </w:r>
      <w:r w:rsidRPr="0054563C">
        <w:rPr>
          <w:i/>
          <w:szCs w:val="24"/>
          <w:u w:val="single"/>
          <w:lang w:val="uk-UA"/>
        </w:rPr>
        <w:t xml:space="preserve"> блок редукування</w:t>
      </w:r>
      <w:r w:rsidR="00C84E97" w:rsidRPr="0054563C">
        <w:rPr>
          <w:i/>
          <w:szCs w:val="24"/>
          <w:u w:val="single"/>
          <w:lang w:val="uk-UA"/>
        </w:rPr>
        <w:t xml:space="preserve"> АГРС</w:t>
      </w:r>
      <w:r w:rsidRPr="0054563C">
        <w:rPr>
          <w:i/>
          <w:szCs w:val="24"/>
          <w:u w:val="single"/>
          <w:lang w:val="uk-UA"/>
        </w:rPr>
        <w:t>.</w:t>
      </w:r>
    </w:p>
    <w:p w:rsidR="00CF6E48" w:rsidRPr="0054563C" w:rsidRDefault="00CF6E48" w:rsidP="00CF6E48">
      <w:pPr>
        <w:spacing w:line="276" w:lineRule="auto"/>
        <w:ind w:firstLine="709"/>
        <w:jc w:val="both"/>
        <w:rPr>
          <w:szCs w:val="24"/>
          <w:lang w:val="uk-UA"/>
        </w:rPr>
      </w:pPr>
      <w:bookmarkStart w:id="8" w:name="n121"/>
      <w:bookmarkEnd w:id="8"/>
      <w:r w:rsidRPr="0054563C">
        <w:rPr>
          <w:szCs w:val="24"/>
          <w:lang w:val="uk-UA"/>
        </w:rPr>
        <w:t xml:space="preserve">Відомості щодо видів та обсягів викидів: </w:t>
      </w:r>
    </w:p>
    <w:p w:rsidR="00CF6E48" w:rsidRPr="0054563C" w:rsidRDefault="00CF6E48" w:rsidP="00CF6E48">
      <w:pPr>
        <w:spacing w:line="276" w:lineRule="auto"/>
        <w:ind w:firstLine="709"/>
        <w:jc w:val="both"/>
        <w:rPr>
          <w:i/>
          <w:szCs w:val="24"/>
          <w:u w:val="single"/>
          <w:lang w:val="uk-UA"/>
        </w:rPr>
      </w:pPr>
      <w:r w:rsidRPr="0054563C">
        <w:rPr>
          <w:i/>
          <w:szCs w:val="24"/>
          <w:u w:val="single"/>
          <w:lang w:val="uk-UA"/>
        </w:rPr>
        <w:t xml:space="preserve">Кількість всіх забруднюючих речовин, що викидаються в атмосферу стаціонарними джерелами (т/рік): ртуть та її сполуки (в перерахунку на ртуть) - 0,00001; речовини у вигляді суспендованих твердих частинок, (мікрочастинки та волокна) - 45,337; оксиди азоту (у перерахунку на діоксид азоту [NO+NO2]) - 722,164; азоту (1) оксид [N2O] - 2,757 (парниковий газ); </w:t>
      </w:r>
      <w:proofErr w:type="spellStart"/>
      <w:r w:rsidRPr="0054563C">
        <w:rPr>
          <w:i/>
          <w:szCs w:val="24"/>
          <w:u w:val="single"/>
          <w:lang w:val="uk-UA"/>
        </w:rPr>
        <w:t>одорант</w:t>
      </w:r>
      <w:proofErr w:type="spellEnd"/>
      <w:r w:rsidRPr="0054563C">
        <w:rPr>
          <w:i/>
          <w:szCs w:val="24"/>
          <w:u w:val="single"/>
          <w:lang w:val="uk-UA"/>
        </w:rPr>
        <w:t xml:space="preserve"> СПМ (суміш природних </w:t>
      </w:r>
      <w:proofErr w:type="spellStart"/>
      <w:r w:rsidRPr="0054563C">
        <w:rPr>
          <w:i/>
          <w:szCs w:val="24"/>
          <w:u w:val="single"/>
          <w:lang w:val="uk-UA"/>
        </w:rPr>
        <w:t>меркаптанів</w:t>
      </w:r>
      <w:proofErr w:type="spellEnd"/>
      <w:r w:rsidRPr="0054563C">
        <w:rPr>
          <w:i/>
          <w:szCs w:val="24"/>
          <w:u w:val="single"/>
          <w:lang w:val="uk-UA"/>
        </w:rPr>
        <w:t>) - 0,001; оксид вуглецю - 651,977; вуглецю діоксид - 80887,170 (парниковий газ); ксилол - 0,0675; уайт-спірит - 0,0675; вуглеводні насичені С12-С19 (розчинник РПК-26611 і ін.) у перерахунку на сумарний органічний вуглець - 40,687; масло мінеральне нафтове (веретенне, машинне, циліндрове і ін.) - 0,005;</w:t>
      </w:r>
      <w:r w:rsidRPr="0054563C">
        <w:rPr>
          <w:u w:val="single"/>
          <w:lang w:val="uk-UA"/>
        </w:rPr>
        <w:t xml:space="preserve"> </w:t>
      </w:r>
      <w:r w:rsidRPr="0054563C">
        <w:rPr>
          <w:i/>
          <w:szCs w:val="24"/>
          <w:u w:val="single"/>
          <w:lang w:val="uk-UA"/>
        </w:rPr>
        <w:t>інгібітор корозії "</w:t>
      </w:r>
      <w:proofErr w:type="spellStart"/>
      <w:r w:rsidRPr="0054563C">
        <w:rPr>
          <w:i/>
          <w:szCs w:val="24"/>
          <w:u w:val="single"/>
          <w:lang w:val="uk-UA"/>
        </w:rPr>
        <w:t>Нефтехим</w:t>
      </w:r>
      <w:proofErr w:type="spellEnd"/>
      <w:r w:rsidRPr="0054563C">
        <w:rPr>
          <w:i/>
          <w:szCs w:val="24"/>
          <w:u w:val="single"/>
          <w:lang w:val="uk-UA"/>
        </w:rPr>
        <w:t>-1" (</w:t>
      </w:r>
      <w:proofErr w:type="spellStart"/>
      <w:r w:rsidRPr="0054563C">
        <w:rPr>
          <w:i/>
          <w:szCs w:val="24"/>
          <w:u w:val="single"/>
          <w:lang w:val="uk-UA"/>
        </w:rPr>
        <w:t>талове</w:t>
      </w:r>
      <w:proofErr w:type="spellEnd"/>
      <w:r w:rsidRPr="0054563C">
        <w:rPr>
          <w:i/>
          <w:szCs w:val="24"/>
          <w:u w:val="single"/>
          <w:lang w:val="uk-UA"/>
        </w:rPr>
        <w:t xml:space="preserve"> масло-32%, гас-20%, </w:t>
      </w:r>
      <w:proofErr w:type="spellStart"/>
      <w:r w:rsidRPr="0054563C">
        <w:rPr>
          <w:i/>
          <w:szCs w:val="24"/>
          <w:u w:val="single"/>
          <w:lang w:val="uk-UA"/>
        </w:rPr>
        <w:t>поліетиленполіаміди</w:t>
      </w:r>
      <w:proofErr w:type="spellEnd"/>
      <w:r w:rsidRPr="0054563C">
        <w:rPr>
          <w:i/>
          <w:szCs w:val="24"/>
          <w:u w:val="single"/>
          <w:lang w:val="uk-UA"/>
        </w:rPr>
        <w:t>-8%, стабільний каталізатор - 10%) - 0,0032;</w:t>
      </w:r>
      <w:r w:rsidRPr="0054563C">
        <w:rPr>
          <w:u w:val="single"/>
          <w:lang w:val="uk-UA"/>
        </w:rPr>
        <w:t xml:space="preserve"> </w:t>
      </w:r>
      <w:r w:rsidRPr="0054563C">
        <w:rPr>
          <w:i/>
          <w:szCs w:val="24"/>
          <w:u w:val="single"/>
          <w:lang w:val="uk-UA"/>
        </w:rPr>
        <w:t xml:space="preserve">бутан - </w:t>
      </w:r>
      <w:r w:rsidR="006F3D0E" w:rsidRPr="0054563C">
        <w:rPr>
          <w:i/>
          <w:szCs w:val="24"/>
          <w:u w:val="single"/>
          <w:lang w:val="uk-UA"/>
        </w:rPr>
        <w:t>0,363</w:t>
      </w:r>
      <w:r w:rsidRPr="0054563C">
        <w:rPr>
          <w:i/>
          <w:szCs w:val="24"/>
          <w:u w:val="single"/>
          <w:lang w:val="uk-UA"/>
        </w:rPr>
        <w:t xml:space="preserve">; гексан - </w:t>
      </w:r>
      <w:r w:rsidR="006F3D0E" w:rsidRPr="0054563C">
        <w:rPr>
          <w:i/>
          <w:szCs w:val="24"/>
          <w:u w:val="single"/>
          <w:lang w:val="uk-UA"/>
        </w:rPr>
        <w:t>0,0234</w:t>
      </w:r>
      <w:r w:rsidRPr="0054563C">
        <w:rPr>
          <w:i/>
          <w:szCs w:val="24"/>
          <w:u w:val="single"/>
          <w:lang w:val="uk-UA"/>
        </w:rPr>
        <w:t xml:space="preserve">; пентан - </w:t>
      </w:r>
      <w:r w:rsidR="006F3D0E" w:rsidRPr="0054563C">
        <w:rPr>
          <w:i/>
          <w:szCs w:val="24"/>
          <w:u w:val="single"/>
          <w:lang w:val="uk-UA"/>
        </w:rPr>
        <w:t>0,267</w:t>
      </w:r>
      <w:r w:rsidRPr="0054563C">
        <w:rPr>
          <w:i/>
          <w:szCs w:val="24"/>
          <w:u w:val="single"/>
          <w:lang w:val="uk-UA"/>
        </w:rPr>
        <w:t xml:space="preserve">; пропан - </w:t>
      </w:r>
      <w:r w:rsidR="006F3D0E" w:rsidRPr="0054563C">
        <w:rPr>
          <w:i/>
          <w:szCs w:val="24"/>
          <w:u w:val="single"/>
          <w:lang w:val="uk-UA"/>
        </w:rPr>
        <w:t>0,520</w:t>
      </w:r>
      <w:r w:rsidRPr="0054563C">
        <w:rPr>
          <w:i/>
          <w:szCs w:val="24"/>
          <w:u w:val="single"/>
          <w:lang w:val="uk-UA"/>
        </w:rPr>
        <w:t xml:space="preserve">; етан - </w:t>
      </w:r>
      <w:r w:rsidR="006F3D0E" w:rsidRPr="0054563C">
        <w:rPr>
          <w:i/>
          <w:szCs w:val="24"/>
          <w:u w:val="single"/>
          <w:lang w:val="uk-UA"/>
        </w:rPr>
        <w:t>3,249</w:t>
      </w:r>
      <w:r w:rsidRPr="0054563C">
        <w:rPr>
          <w:i/>
          <w:szCs w:val="24"/>
          <w:u w:val="single"/>
          <w:lang w:val="uk-UA"/>
        </w:rPr>
        <w:t xml:space="preserve">; метан - </w:t>
      </w:r>
      <w:r w:rsidR="006F3D0E" w:rsidRPr="0054563C">
        <w:rPr>
          <w:i/>
          <w:szCs w:val="24"/>
          <w:u w:val="single"/>
          <w:lang w:val="uk-UA"/>
        </w:rPr>
        <w:t xml:space="preserve">78,976 </w:t>
      </w:r>
      <w:r w:rsidRPr="0054563C">
        <w:rPr>
          <w:i/>
          <w:szCs w:val="24"/>
          <w:u w:val="single"/>
          <w:lang w:val="uk-UA"/>
        </w:rPr>
        <w:t>(парниковий газ).</w:t>
      </w:r>
    </w:p>
    <w:p w:rsidR="00CF6E48" w:rsidRPr="0054563C" w:rsidRDefault="00CF6E48" w:rsidP="00CF6E48">
      <w:pPr>
        <w:spacing w:line="276" w:lineRule="auto"/>
        <w:ind w:firstLine="709"/>
        <w:jc w:val="both"/>
        <w:rPr>
          <w:szCs w:val="24"/>
          <w:lang w:val="uk-UA"/>
        </w:rPr>
      </w:pPr>
      <w:bookmarkStart w:id="9" w:name="n122"/>
      <w:bookmarkEnd w:id="9"/>
      <w:r w:rsidRPr="0054563C">
        <w:rPr>
          <w:szCs w:val="24"/>
          <w:lang w:val="uk-UA"/>
        </w:rPr>
        <w:t xml:space="preserve">Заходи щодо впровадження найкращих існуючих технологій виробництва, що виконані або/та які потребують виконання, </w:t>
      </w:r>
      <w:bookmarkStart w:id="10" w:name="n123"/>
      <w:bookmarkEnd w:id="10"/>
      <w:r w:rsidRPr="0054563C">
        <w:rPr>
          <w:szCs w:val="24"/>
          <w:lang w:val="uk-UA"/>
        </w:rPr>
        <w:t xml:space="preserve">перелік заходів щодо скорочення викидів, що </w:t>
      </w:r>
      <w:r w:rsidRPr="0054563C">
        <w:rPr>
          <w:szCs w:val="24"/>
          <w:lang w:val="uk-UA"/>
        </w:rPr>
        <w:lastRenderedPageBreak/>
        <w:t xml:space="preserve">виконані або/та які потребують виконання, </w:t>
      </w:r>
      <w:bookmarkStart w:id="11" w:name="n124"/>
      <w:bookmarkEnd w:id="11"/>
      <w:r w:rsidRPr="0054563C">
        <w:rPr>
          <w:szCs w:val="24"/>
          <w:lang w:val="uk-UA"/>
        </w:rPr>
        <w:t xml:space="preserve">дотримання виконання природоохоронних заходів щодо скорочення викидів: </w:t>
      </w:r>
      <w:r w:rsidRPr="0054563C">
        <w:rPr>
          <w:i/>
          <w:szCs w:val="24"/>
          <w:u w:val="single"/>
          <w:lang w:val="uk-UA"/>
        </w:rPr>
        <w:t>не передбачається.</w:t>
      </w:r>
    </w:p>
    <w:p w:rsidR="00CF6E48" w:rsidRPr="0054563C" w:rsidRDefault="00CF6E48" w:rsidP="00CF6E48">
      <w:pPr>
        <w:spacing w:line="276" w:lineRule="auto"/>
        <w:ind w:firstLine="709"/>
        <w:jc w:val="both"/>
        <w:rPr>
          <w:szCs w:val="24"/>
          <w:lang w:val="uk-UA"/>
        </w:rPr>
      </w:pPr>
      <w:bookmarkStart w:id="12" w:name="n125"/>
      <w:bookmarkEnd w:id="12"/>
      <w:r w:rsidRPr="0054563C">
        <w:rPr>
          <w:szCs w:val="24"/>
          <w:lang w:val="uk-UA"/>
        </w:rPr>
        <w:t>Відповідність пропозицій щодо дозволених обсягів викидів законодавству: обсяги видів забруднюючих речовин не перевищують затверджені граничнодопустимі нормативи викидів, а викиди, які не підлягають регулюванню та за якими не здійснюється державний облік, не перевищують гігієнічних нормативів.</w:t>
      </w:r>
    </w:p>
    <w:p w:rsidR="00CF6E48" w:rsidRPr="0054563C" w:rsidRDefault="00CF6E48" w:rsidP="00CF6E48">
      <w:pPr>
        <w:spacing w:line="276" w:lineRule="auto"/>
        <w:ind w:firstLine="709"/>
        <w:jc w:val="both"/>
        <w:rPr>
          <w:szCs w:val="24"/>
          <w:lang w:val="uk-UA"/>
        </w:rPr>
      </w:pPr>
      <w:bookmarkStart w:id="13" w:name="n126"/>
      <w:bookmarkEnd w:id="13"/>
      <w:r w:rsidRPr="0054563C">
        <w:rPr>
          <w:szCs w:val="24"/>
          <w:lang w:val="uk-UA"/>
        </w:rPr>
        <w:t xml:space="preserve">Зауваження та пропозиції просимо надсилати в місячний термін до Чернігівської обласної військової адміністрації адресою: 14000, Чернігівська обл., Чернігівський р-н, м. Чернігів, вул. Шевченка, буд. 7, телефон +38 (0462) 67-40-89 або на електрону пошту: </w:t>
      </w:r>
      <w:hyperlink r:id="rId4" w:history="1">
        <w:r w:rsidRPr="0054563C">
          <w:rPr>
            <w:rStyle w:val="a3"/>
            <w:color w:val="auto"/>
            <w:szCs w:val="24"/>
            <w:u w:val="none"/>
            <w:lang w:val="uk-UA"/>
          </w:rPr>
          <w:t>zpi@regadm.gov.ua</w:t>
        </w:r>
      </w:hyperlink>
      <w:r w:rsidRPr="0054563C">
        <w:rPr>
          <w:szCs w:val="24"/>
          <w:lang w:val="uk-UA"/>
        </w:rPr>
        <w:t xml:space="preserve">, </w:t>
      </w:r>
      <w:hyperlink r:id="rId5" w:history="1">
        <w:r w:rsidRPr="0054563C">
          <w:rPr>
            <w:rStyle w:val="a3"/>
            <w:color w:val="auto"/>
            <w:szCs w:val="24"/>
            <w:u w:val="none"/>
            <w:lang w:val="uk-UA"/>
          </w:rPr>
          <w:t>post@regadm.gov.ua</w:t>
        </w:r>
      </w:hyperlink>
      <w:r w:rsidRPr="0054563C">
        <w:rPr>
          <w:szCs w:val="24"/>
          <w:lang w:val="uk-UA"/>
        </w:rPr>
        <w:t>, oda_zagvid@cg.gov.ua.</w:t>
      </w:r>
    </w:p>
    <w:p w:rsidR="00CF6E48" w:rsidRPr="0054563C" w:rsidRDefault="00CF6E48" w:rsidP="00CF6E48">
      <w:pPr>
        <w:spacing w:line="276" w:lineRule="auto"/>
        <w:ind w:firstLine="709"/>
        <w:jc w:val="both"/>
        <w:rPr>
          <w:szCs w:val="24"/>
          <w:lang w:val="uk-UA"/>
        </w:rPr>
      </w:pPr>
    </w:p>
    <w:p w:rsidR="00CF6E48" w:rsidRPr="0054563C" w:rsidRDefault="00CF6E48" w:rsidP="00CF6E48">
      <w:pPr>
        <w:spacing w:line="276" w:lineRule="auto"/>
        <w:ind w:firstLine="709"/>
        <w:jc w:val="both"/>
        <w:rPr>
          <w:szCs w:val="24"/>
          <w:lang w:val="uk-UA"/>
        </w:rPr>
      </w:pPr>
    </w:p>
    <w:p w:rsidR="0046512A" w:rsidRPr="00CF6E48" w:rsidRDefault="0046512A">
      <w:pPr>
        <w:rPr>
          <w:lang w:val="uk-UA"/>
        </w:rPr>
      </w:pPr>
    </w:p>
    <w:sectPr w:rsidR="0046512A" w:rsidRPr="00CF6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873"/>
    <w:rsid w:val="001B5F4C"/>
    <w:rsid w:val="00237DF4"/>
    <w:rsid w:val="002D36D6"/>
    <w:rsid w:val="0046512A"/>
    <w:rsid w:val="0054563C"/>
    <w:rsid w:val="006F3D0E"/>
    <w:rsid w:val="00C84E97"/>
    <w:rsid w:val="00CE4873"/>
    <w:rsid w:val="00C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6DE2E-E5A4-4FBE-9481-A105D54F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E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aliases w:val="Заголовок 1 Знак2 Знак,Заголовок 1 Знак1 Знак Знак,Заголовок 1 Знак Знак Знак Знак,Заголовок 1 Знак1 Знак Знак Знак Знак,Заголовок 1 Знак Знак Знак Знак Знак Знак,Заголовок 1 Знак1 Знак1 Знак Знак Знак Знак Знак,Знак2 Знак Знак Знак Знак"/>
    <w:basedOn w:val="a"/>
    <w:next w:val="a"/>
    <w:link w:val="10"/>
    <w:qFormat/>
    <w:rsid w:val="00CF6E4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2 Знак Знак,Заголовок 1 Знак1 Знак Знак Знак,Заголовок 1 Знак Знак Знак Знак Знак,Заголовок 1 Знак1 Знак Знак Знак Знак Знак,Заголовок 1 Знак Знак Знак Знак Знак Знак Знак,Знак2 Знак Знак Знак Знак Знак"/>
    <w:basedOn w:val="a0"/>
    <w:link w:val="1"/>
    <w:rsid w:val="00CF6E48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styleId="a3">
    <w:name w:val="Hyperlink"/>
    <w:rsid w:val="00CF6E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4E9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4E9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st@regadm.gov.ua" TargetMode="External"/><Relationship Id="rId4" Type="http://schemas.openxmlformats.org/officeDocument/2006/relationships/hyperlink" Target="mailto:zpi@regadm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eng.1</dc:creator>
  <cp:keywords/>
  <dc:description/>
  <cp:lastModifiedBy>eng.1</cp:lastModifiedBy>
  <cp:revision>9</cp:revision>
  <cp:lastPrinted>2025-11-24T09:44:00Z</cp:lastPrinted>
  <dcterms:created xsi:type="dcterms:W3CDTF">2025-11-24T09:21:00Z</dcterms:created>
  <dcterms:modified xsi:type="dcterms:W3CDTF">2025-11-27T13:31:00Z</dcterms:modified>
</cp:coreProperties>
</file>